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712E2" w14:textId="1923FFC5" w:rsidR="00861C32" w:rsidRDefault="00A76739" w:rsidP="00861C32">
      <w:pPr>
        <w:spacing w:after="0"/>
        <w:jc w:val="center"/>
        <w:rPr>
          <w:rFonts w:ascii="Aptos" w:eastAsia="Times New Roman" w:hAnsi="Aptos" w:cs="Times New Roman"/>
          <w:b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Uchwała </w:t>
      </w: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Nr </w:t>
      </w:r>
      <w:r w:rsidR="00A238EB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……………………….</w:t>
      </w:r>
    </w:p>
    <w:p w14:paraId="59E005F5" w14:textId="77777777" w:rsidR="00861C32" w:rsidRDefault="00A76739" w:rsidP="00861C32">
      <w:pPr>
        <w:spacing w:after="0"/>
        <w:ind w:right="57"/>
        <w:jc w:val="center"/>
        <w:rPr>
          <w:rFonts w:ascii="Aptos" w:eastAsia="Times New Roman" w:hAnsi="Aptos" w:cs="Times New Roman"/>
          <w:b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Rady </w:t>
      </w: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Powiatu</w:t>
      </w:r>
      <w:r w:rsid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 </w:t>
      </w: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Łukowskiego</w:t>
      </w:r>
    </w:p>
    <w:p w14:paraId="259F087E" w14:textId="1517DF91" w:rsidR="00861C32" w:rsidRDefault="00A76739" w:rsidP="00861C32">
      <w:pPr>
        <w:spacing w:after="0"/>
        <w:ind w:right="57"/>
        <w:jc w:val="center"/>
        <w:rPr>
          <w:rFonts w:ascii="Aptos" w:eastAsia="Times New Roman" w:hAnsi="Aptos" w:cs="Times New Roman"/>
          <w:b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z dnia </w:t>
      </w:r>
      <w:r w:rsidR="00A238EB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………………</w:t>
      </w:r>
      <w:r w:rsidR="00161029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2024r.</w:t>
      </w:r>
    </w:p>
    <w:p w14:paraId="7686117F" w14:textId="77777777" w:rsidR="00861C32" w:rsidRDefault="00682AF4" w:rsidP="00861C32">
      <w:pPr>
        <w:spacing w:after="0"/>
        <w:ind w:right="57"/>
        <w:jc w:val="center"/>
        <w:rPr>
          <w:rFonts w:ascii="Aptos" w:eastAsia="Times New Roman" w:hAnsi="Aptos" w:cs="Times New Roman"/>
          <w:b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w</w:t>
      </w:r>
      <w:r w:rsidR="005020AC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 sprawie rozpatrzenia </w:t>
      </w:r>
      <w:r w:rsidR="00FE5FD4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skargi</w:t>
      </w:r>
      <w:r w:rsidR="005020AC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 </w:t>
      </w:r>
      <w:r w:rsid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 </w:t>
      </w:r>
      <w:r w:rsidR="00A658D8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na </w:t>
      </w:r>
      <w:r w:rsidR="002865BE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Wydział Komunikacji</w:t>
      </w:r>
    </w:p>
    <w:p w14:paraId="40705D32" w14:textId="4FE87D97" w:rsidR="002A088C" w:rsidRPr="00861C32" w:rsidRDefault="002865BE" w:rsidP="00861C32">
      <w:pPr>
        <w:spacing w:after="0"/>
        <w:ind w:right="57"/>
        <w:jc w:val="center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>Starostwa Powiatowego w Łukowie</w:t>
      </w:r>
      <w:r w:rsidR="00161029" w:rsidRPr="00861C32">
        <w:rPr>
          <w:rFonts w:ascii="Aptos" w:eastAsia="Times New Roman" w:hAnsi="Aptos" w:cs="Times New Roman"/>
          <w:b/>
          <w:color w:val="auto"/>
          <w:sz w:val="24"/>
          <w:szCs w:val="24"/>
        </w:rPr>
        <w:t xml:space="preserve"> </w:t>
      </w:r>
    </w:p>
    <w:p w14:paraId="31B42CC5" w14:textId="77777777" w:rsidR="002A088C" w:rsidRPr="00861C32" w:rsidRDefault="00A76739">
      <w:pPr>
        <w:spacing w:after="109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</w:p>
    <w:p w14:paraId="682640BB" w14:textId="37EB7C29" w:rsidR="002A088C" w:rsidRPr="00861C32" w:rsidRDefault="00A76739" w:rsidP="00181E4C">
      <w:pPr>
        <w:spacing w:after="128" w:line="265" w:lineRule="auto"/>
        <w:ind w:left="-5" w:right="47" w:hanging="10"/>
        <w:jc w:val="both"/>
        <w:rPr>
          <w:rFonts w:ascii="Aptos" w:eastAsia="Times New Roman" w:hAnsi="Aptos" w:cs="Times New Roman"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>Na podstawie art. 12 pkt 11</w:t>
      </w:r>
      <w:r w:rsidR="006C3A4F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i art. 16a ust. 1 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>ustawy z dnia 5 czerwca 1998 r. o samorządzie powiatowym</w:t>
      </w:r>
      <w:r w:rsid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>(Dz. U. z 202</w:t>
      </w:r>
      <w:r w:rsidR="003209A6" w:rsidRPr="00861C32">
        <w:rPr>
          <w:rFonts w:ascii="Aptos" w:eastAsia="Times New Roman" w:hAnsi="Aptos" w:cs="Times New Roman"/>
          <w:color w:val="auto"/>
          <w:sz w:val="24"/>
          <w:szCs w:val="24"/>
        </w:rPr>
        <w:t>4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r. poz. </w:t>
      </w:r>
      <w:r w:rsidR="003209A6" w:rsidRPr="00861C32">
        <w:rPr>
          <w:rFonts w:ascii="Aptos" w:eastAsia="Times New Roman" w:hAnsi="Aptos" w:cs="Times New Roman"/>
          <w:color w:val="auto"/>
          <w:sz w:val="24"/>
          <w:szCs w:val="24"/>
        </w:rPr>
        <w:t>107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), w związku 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z art. 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>22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9 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>pkt 4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ustawy z dnia 1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>4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>czerwca 1960</w:t>
      </w:r>
      <w:r w:rsid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>r. Kodeks postepowania administracyjnego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(Dz. U. z 20</w:t>
      </w:r>
      <w:r w:rsidR="00D34F89" w:rsidRPr="00861C32">
        <w:rPr>
          <w:rFonts w:ascii="Aptos" w:eastAsia="Times New Roman" w:hAnsi="Aptos" w:cs="Times New Roman"/>
          <w:color w:val="auto"/>
          <w:sz w:val="24"/>
          <w:szCs w:val="24"/>
        </w:rPr>
        <w:t>2</w:t>
      </w:r>
      <w:r w:rsidR="003209A6" w:rsidRPr="00861C32">
        <w:rPr>
          <w:rFonts w:ascii="Aptos" w:eastAsia="Times New Roman" w:hAnsi="Aptos" w:cs="Times New Roman"/>
          <w:color w:val="auto"/>
          <w:sz w:val="24"/>
          <w:szCs w:val="24"/>
        </w:rPr>
        <w:t>4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r. poz. </w:t>
      </w:r>
      <w:r w:rsidR="003209A6" w:rsidRPr="00861C32">
        <w:rPr>
          <w:rFonts w:ascii="Aptos" w:eastAsia="Times New Roman" w:hAnsi="Aptos" w:cs="Times New Roman"/>
          <w:color w:val="auto"/>
          <w:sz w:val="24"/>
          <w:szCs w:val="24"/>
        </w:rPr>
        <w:t>572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), 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>po zapoznaniu się z wynikami postępowania przeprowadzonego przez Komisję Skarg, Wniosków i Petycji,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Rada Powiatu Łukowskiego uchwala co następuje: </w:t>
      </w:r>
    </w:p>
    <w:p w14:paraId="1C6311C6" w14:textId="77777777" w:rsidR="002865BE" w:rsidRPr="00861C32" w:rsidRDefault="002865BE" w:rsidP="00181E4C">
      <w:pPr>
        <w:spacing w:after="128" w:line="265" w:lineRule="auto"/>
        <w:ind w:left="-5" w:right="47" w:hanging="10"/>
        <w:jc w:val="both"/>
        <w:rPr>
          <w:rFonts w:ascii="Aptos" w:eastAsia="Times New Roman" w:hAnsi="Aptos" w:cs="Times New Roman"/>
          <w:color w:val="auto"/>
          <w:sz w:val="24"/>
          <w:szCs w:val="24"/>
        </w:rPr>
      </w:pPr>
    </w:p>
    <w:p w14:paraId="76EEBC72" w14:textId="396EE597" w:rsidR="002A088C" w:rsidRPr="00861C32" w:rsidRDefault="00A76739" w:rsidP="00861C32">
      <w:pPr>
        <w:spacing w:before="120" w:after="120"/>
        <w:ind w:left="11" w:right="63" w:hanging="11"/>
        <w:jc w:val="both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§1</w:t>
      </w:r>
      <w:r w:rsidR="00965660" w:rsidRPr="00861C32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.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FE5FD4" w:rsidRPr="00861C32">
        <w:rPr>
          <w:rFonts w:ascii="Aptos" w:eastAsia="Times New Roman" w:hAnsi="Aptos" w:cs="Times New Roman"/>
          <w:color w:val="auto"/>
          <w:sz w:val="24"/>
          <w:szCs w:val="24"/>
        </w:rPr>
        <w:t>Skargę Pan</w:t>
      </w:r>
      <w:r w:rsidR="003209A6" w:rsidRPr="00861C32">
        <w:rPr>
          <w:rFonts w:ascii="Aptos" w:eastAsia="Times New Roman" w:hAnsi="Aptos" w:cs="Times New Roman"/>
          <w:color w:val="auto"/>
          <w:sz w:val="24"/>
          <w:szCs w:val="24"/>
        </w:rPr>
        <w:t>i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2865BE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V.C. 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z dnia </w:t>
      </w:r>
      <w:r w:rsidR="002865BE" w:rsidRPr="00861C32">
        <w:rPr>
          <w:rFonts w:ascii="Aptos" w:eastAsia="Times New Roman" w:hAnsi="Aptos" w:cs="Times New Roman"/>
          <w:color w:val="auto"/>
          <w:sz w:val="24"/>
          <w:szCs w:val="24"/>
        </w:rPr>
        <w:t>2</w:t>
      </w:r>
      <w:r w:rsidR="00A7641F" w:rsidRPr="00861C32">
        <w:rPr>
          <w:rFonts w:ascii="Aptos" w:eastAsia="Times New Roman" w:hAnsi="Aptos" w:cs="Times New Roman"/>
          <w:color w:val="auto"/>
          <w:sz w:val="24"/>
          <w:szCs w:val="24"/>
        </w:rPr>
        <w:t>5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2865BE" w:rsidRPr="00861C32">
        <w:rPr>
          <w:rFonts w:ascii="Aptos" w:eastAsia="Times New Roman" w:hAnsi="Aptos" w:cs="Times New Roman"/>
          <w:color w:val="auto"/>
          <w:sz w:val="24"/>
          <w:szCs w:val="24"/>
        </w:rPr>
        <w:t>listopada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202</w:t>
      </w:r>
      <w:r w:rsidR="00161029" w:rsidRPr="00861C32">
        <w:rPr>
          <w:rFonts w:ascii="Aptos" w:eastAsia="Times New Roman" w:hAnsi="Aptos" w:cs="Times New Roman"/>
          <w:color w:val="auto"/>
          <w:sz w:val="24"/>
          <w:szCs w:val="24"/>
        </w:rPr>
        <w:t>4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>r.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>, któr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>a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wpłyn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>ęła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do </w:t>
      </w:r>
      <w:r w:rsidR="00C4078D" w:rsidRPr="00861C32">
        <w:rPr>
          <w:rFonts w:ascii="Aptos" w:eastAsia="Times New Roman" w:hAnsi="Aptos" w:cs="Times New Roman"/>
          <w:color w:val="auto"/>
          <w:sz w:val="24"/>
          <w:szCs w:val="24"/>
        </w:rPr>
        <w:t>Rady Powiatu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C4078D" w:rsidRPr="00861C32">
        <w:rPr>
          <w:rFonts w:ascii="Aptos" w:eastAsia="Times New Roman" w:hAnsi="Aptos" w:cs="Times New Roman"/>
          <w:color w:val="auto"/>
          <w:sz w:val="24"/>
          <w:szCs w:val="24"/>
        </w:rPr>
        <w:t>Łukowskiego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w dniu </w:t>
      </w:r>
      <w:r w:rsidR="002865BE" w:rsidRPr="00861C32">
        <w:rPr>
          <w:rFonts w:ascii="Aptos" w:eastAsia="Times New Roman" w:hAnsi="Aptos" w:cs="Times New Roman"/>
          <w:color w:val="auto"/>
          <w:sz w:val="24"/>
          <w:szCs w:val="24"/>
        </w:rPr>
        <w:t>29</w:t>
      </w:r>
      <w:r w:rsidR="00161029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2865BE" w:rsidRPr="00861C32">
        <w:rPr>
          <w:rFonts w:ascii="Aptos" w:eastAsia="Times New Roman" w:hAnsi="Aptos" w:cs="Times New Roman"/>
          <w:color w:val="auto"/>
          <w:sz w:val="24"/>
          <w:szCs w:val="24"/>
        </w:rPr>
        <w:t>listopada</w:t>
      </w:r>
      <w:r w:rsidR="00161029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2024r.,</w:t>
      </w:r>
      <w:r w:rsidR="00523620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uznaje się za </w:t>
      </w:r>
      <w:r w:rsidR="00FE5FD4" w:rsidRPr="00861C32">
        <w:rPr>
          <w:rFonts w:ascii="Aptos" w:eastAsia="Times New Roman" w:hAnsi="Aptos" w:cs="Times New Roman"/>
          <w:color w:val="auto"/>
          <w:sz w:val="24"/>
          <w:szCs w:val="24"/>
        </w:rPr>
        <w:t>nie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zasadną 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>z przyczyn wskazanych w uzasadnieniu</w:t>
      </w:r>
      <w:r w:rsidR="00682AF4" w:rsidRPr="00861C32">
        <w:rPr>
          <w:rFonts w:ascii="Aptos" w:eastAsia="Times New Roman" w:hAnsi="Aptos" w:cs="Times New Roman"/>
          <w:color w:val="auto"/>
          <w:sz w:val="24"/>
          <w:szCs w:val="24"/>
        </w:rPr>
        <w:t>,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stanowiącym załącznik do niniejszej uchwały.</w:t>
      </w:r>
    </w:p>
    <w:p w14:paraId="23C4B634" w14:textId="6006FB12" w:rsidR="002A088C" w:rsidRPr="00861C32" w:rsidRDefault="00A76739" w:rsidP="00861C32">
      <w:pPr>
        <w:spacing w:before="120" w:after="120"/>
        <w:ind w:left="11" w:right="60" w:hanging="11"/>
        <w:jc w:val="both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§2</w:t>
      </w:r>
      <w:r w:rsidR="00965660" w:rsidRPr="00861C32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.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Wykonanie uchwały powierza się Przewodniczącemu Rady Powiatu, który zawiadomi </w:t>
      </w:r>
      <w:r w:rsidR="00965660" w:rsidRPr="00861C32">
        <w:rPr>
          <w:rFonts w:ascii="Aptos" w:eastAsia="Times New Roman" w:hAnsi="Aptos" w:cs="Times New Roman"/>
          <w:color w:val="auto"/>
          <w:sz w:val="24"/>
          <w:szCs w:val="24"/>
        </w:rPr>
        <w:t>skarżącą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o sposobie załatwienia </w:t>
      </w:r>
      <w:r w:rsidR="00FE5FD4" w:rsidRPr="00861C32">
        <w:rPr>
          <w:rFonts w:ascii="Aptos" w:eastAsia="Times New Roman" w:hAnsi="Aptos" w:cs="Times New Roman"/>
          <w:color w:val="auto"/>
          <w:sz w:val="24"/>
          <w:szCs w:val="24"/>
        </w:rPr>
        <w:t>skargi</w:t>
      </w:r>
      <w:r w:rsidR="001C1276" w:rsidRPr="00861C32">
        <w:rPr>
          <w:rFonts w:ascii="Aptos" w:eastAsia="Times New Roman" w:hAnsi="Aptos" w:cs="Times New Roman"/>
          <w:color w:val="auto"/>
          <w:sz w:val="24"/>
          <w:szCs w:val="24"/>
        </w:rPr>
        <w:t>.</w:t>
      </w:r>
    </w:p>
    <w:p w14:paraId="41D55284" w14:textId="0DE586BE" w:rsidR="002A088C" w:rsidRPr="00861C32" w:rsidRDefault="00A76739" w:rsidP="00861C32">
      <w:pPr>
        <w:spacing w:before="120" w:after="120"/>
        <w:ind w:left="11" w:right="60" w:hanging="11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§3</w:t>
      </w:r>
      <w:r w:rsidR="00965660" w:rsidRPr="00861C32">
        <w:rPr>
          <w:rFonts w:ascii="Aptos" w:eastAsia="Times New Roman" w:hAnsi="Aptos" w:cs="Times New Roman"/>
          <w:b/>
          <w:bCs/>
          <w:color w:val="auto"/>
          <w:sz w:val="24"/>
          <w:szCs w:val="24"/>
        </w:rPr>
        <w:t>.</w:t>
      </w:r>
      <w:r w:rsidRPr="00861C32">
        <w:rPr>
          <w:rFonts w:ascii="Aptos" w:eastAsia="Times New Roman" w:hAnsi="Aptos" w:cs="Times New Roman"/>
          <w:color w:val="auto"/>
          <w:sz w:val="24"/>
          <w:szCs w:val="24"/>
        </w:rPr>
        <w:t xml:space="preserve"> Uchwała wchodzi w życie z dniem podjęcia. </w:t>
      </w:r>
    </w:p>
    <w:p w14:paraId="793EA212" w14:textId="246ACE93" w:rsidR="00861C32" w:rsidRPr="00861C32" w:rsidRDefault="00861C32">
      <w:pPr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br w:type="page"/>
      </w:r>
    </w:p>
    <w:p w14:paraId="2C08E06D" w14:textId="77777777" w:rsidR="00861C32" w:rsidRPr="00861C32" w:rsidRDefault="00861C32" w:rsidP="00861C32">
      <w:pPr>
        <w:spacing w:after="0"/>
        <w:ind w:left="482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lastRenderedPageBreak/>
        <w:t>Załącznik do Uchwały Nr …..…/………/.………</w:t>
      </w:r>
    </w:p>
    <w:p w14:paraId="6B968D6A" w14:textId="77777777" w:rsidR="00861C32" w:rsidRPr="00861C32" w:rsidRDefault="00861C32" w:rsidP="00861C32">
      <w:pPr>
        <w:spacing w:after="0"/>
        <w:ind w:left="482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Rady Powiatu Łukowskiego</w:t>
      </w:r>
    </w:p>
    <w:p w14:paraId="09BC07DC" w14:textId="316B7BAA" w:rsidR="00861C32" w:rsidRPr="00861C32" w:rsidRDefault="00861C32" w:rsidP="00861C32">
      <w:pPr>
        <w:spacing w:after="0"/>
        <w:ind w:left="482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z dnia ………….. 2024 r.</w:t>
      </w:r>
    </w:p>
    <w:p w14:paraId="0D862937" w14:textId="77777777" w:rsidR="00861C32" w:rsidRPr="00861C32" w:rsidRDefault="00861C32" w:rsidP="00861C32">
      <w:pPr>
        <w:spacing w:after="0"/>
        <w:rPr>
          <w:rFonts w:ascii="Aptos" w:hAnsi="Aptos"/>
          <w:b/>
          <w:bCs/>
          <w:color w:val="auto"/>
          <w:sz w:val="24"/>
          <w:szCs w:val="24"/>
        </w:rPr>
      </w:pPr>
      <w:r w:rsidRPr="00861C32">
        <w:rPr>
          <w:rFonts w:ascii="Aptos" w:hAnsi="Aptos"/>
          <w:b/>
          <w:bCs/>
          <w:color w:val="auto"/>
          <w:sz w:val="24"/>
          <w:szCs w:val="24"/>
        </w:rPr>
        <w:t>Uzasadnienie</w:t>
      </w:r>
    </w:p>
    <w:p w14:paraId="6EE7CF7C" w14:textId="130CFA0A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W dniu 26 listopada 2024</w:t>
      </w:r>
      <w:r w:rsidR="00AF0BA5">
        <w:rPr>
          <w:rFonts w:ascii="Aptos" w:hAnsi="Aptos"/>
          <w:color w:val="auto"/>
          <w:sz w:val="24"/>
          <w:szCs w:val="24"/>
        </w:rPr>
        <w:t xml:space="preserve"> </w:t>
      </w:r>
      <w:r w:rsidRPr="00861C32">
        <w:rPr>
          <w:rFonts w:ascii="Aptos" w:hAnsi="Aptos"/>
          <w:color w:val="auto"/>
          <w:sz w:val="24"/>
          <w:szCs w:val="24"/>
        </w:rPr>
        <w:t>r. do Starosty Łukowskiego wpłynęła skarga Pani</w:t>
      </w:r>
      <w:r w:rsidR="00AF0BA5">
        <w:rPr>
          <w:rFonts w:ascii="Aptos" w:hAnsi="Aptos"/>
          <w:color w:val="auto"/>
          <w:sz w:val="24"/>
          <w:szCs w:val="24"/>
        </w:rPr>
        <w:t xml:space="preserve"> </w:t>
      </w:r>
      <w:r w:rsidRPr="00861C32">
        <w:rPr>
          <w:rFonts w:ascii="Aptos" w:hAnsi="Aptos"/>
          <w:color w:val="auto"/>
          <w:sz w:val="24"/>
          <w:szCs w:val="24"/>
        </w:rPr>
        <w:t>C. (skarga z dnia 25.11.2024</w:t>
      </w:r>
      <w:r w:rsidR="00AF0BA5">
        <w:rPr>
          <w:rFonts w:ascii="Aptos" w:hAnsi="Aptos"/>
          <w:color w:val="auto"/>
          <w:sz w:val="24"/>
          <w:szCs w:val="24"/>
        </w:rPr>
        <w:t xml:space="preserve"> </w:t>
      </w:r>
      <w:r w:rsidRPr="00861C32">
        <w:rPr>
          <w:rFonts w:ascii="Aptos" w:hAnsi="Aptos"/>
          <w:color w:val="auto"/>
          <w:sz w:val="24"/>
          <w:szCs w:val="24"/>
        </w:rPr>
        <w:t>r.), na działanie Wydziału Komunikacji Starostwa Powiatowego w Łukowie.</w:t>
      </w:r>
    </w:p>
    <w:p w14:paraId="4DE6D7FB" w14:textId="73E0FBAA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Skarga została przekazana do Rady Powiatu, zaś zgodnie z kompetencjami wynikającymi z art. 16a w zw. z art. 14 ust. 3 ustawy o samorządzie powiatowym (Dz. U. z 2024r. poz. 107), zaś Przewodniczący Rady Powiatu Łukowskiego w dniu 29.11.2024r. przekazał skargę do Komisji Skarg, Wniosków i Petycji celem </w:t>
      </w:r>
      <w:r w:rsidRPr="00AF0BA5">
        <w:rPr>
          <w:rFonts w:ascii="Aptos" w:hAnsi="Aptos"/>
          <w:color w:val="auto"/>
          <w:sz w:val="24"/>
          <w:szCs w:val="24"/>
        </w:rPr>
        <w:t>zaopiniowania</w:t>
      </w:r>
      <w:r w:rsidRPr="00AF0BA5">
        <w:rPr>
          <w:rFonts w:ascii="Aptos" w:hAnsi="Aptos"/>
          <w:color w:val="auto"/>
          <w:sz w:val="24"/>
          <w:szCs w:val="24"/>
        </w:rPr>
        <w:t xml:space="preserve"> i przygotowania odpowiedniego projektu uchwały.</w:t>
      </w:r>
    </w:p>
    <w:p w14:paraId="2BF890E6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Skarga z dnia 25.11.2024r. dotyczyła konieczności rejestracji wizyty przez Internet w celu rejestracji pojazdu w Wydziale Komunikacji Starostwa Powiatowego w Łukowie, co według Skarżącej jest ograniczeniem praw obywatelskich. </w:t>
      </w:r>
    </w:p>
    <w:p w14:paraId="79DBA3CA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795D10E0" w14:textId="17D9458F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Skarżąca Pani V.C. przed złożeniem przedmiotowej skargi, skontaktowała się telefonicznie z Naczelnikiem Wydziału Komunikacji Starostwa Powiatowego w Łukowie w dniu 22 listopada 2024r., zgłaszając swoje niezadowolenie na funkcjonujący w Wydziale Komunikacji sposób zapisu do kolejki w celu rejestracji pojazdu. Podkreśliła, iż nie każdy musi posiadać dostęp do Internetu. </w:t>
      </w:r>
    </w:p>
    <w:p w14:paraId="025D549E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5183F2F6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W związku z powyższym zaoferowano Skarżącej pomoc w czynności zapisania się </w:t>
      </w:r>
    </w:p>
    <w:p w14:paraId="0CAD1265" w14:textId="07831DA3" w:rsid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do wirtualnej kolejki (w systemie kolejkowym funkcjonującym w Wydziale Komunikacji Starostwa Powiatowego w Łukowie), w celu rejestracji pojazdu. Pani w dniu 22.11.2024</w:t>
      </w:r>
      <w:r>
        <w:rPr>
          <w:rFonts w:ascii="Aptos" w:hAnsi="Aptos"/>
          <w:color w:val="auto"/>
          <w:sz w:val="24"/>
          <w:szCs w:val="24"/>
        </w:rPr>
        <w:t> </w:t>
      </w:r>
      <w:r w:rsidRPr="00861C32">
        <w:rPr>
          <w:rFonts w:ascii="Aptos" w:hAnsi="Aptos"/>
          <w:color w:val="auto"/>
          <w:sz w:val="24"/>
          <w:szCs w:val="24"/>
        </w:rPr>
        <w:t>r. określiła szczegółowo, iż żąda wyznaczenia wizyty na piątek w godzinach pomiędzy 14:00, a 14:30, gdyż tylko taki termin odpowiada Jej wujkowi, który jest osobą leczącą się. Naczelnik Wydziału umówił się ze Skarżącą na przekazanie informacji o terminie i godzinie zapisu do systemu kolejkowego na dzień 25.11.2024</w:t>
      </w:r>
      <w:r>
        <w:rPr>
          <w:rFonts w:ascii="Aptos" w:hAnsi="Aptos"/>
          <w:color w:val="auto"/>
          <w:sz w:val="24"/>
          <w:szCs w:val="24"/>
        </w:rPr>
        <w:t xml:space="preserve"> </w:t>
      </w:r>
      <w:r w:rsidRPr="00861C32">
        <w:rPr>
          <w:rFonts w:ascii="Aptos" w:hAnsi="Aptos"/>
          <w:color w:val="auto"/>
          <w:sz w:val="24"/>
          <w:szCs w:val="24"/>
        </w:rPr>
        <w:t>r. informując, że do niej osobiście zadzwoni.</w:t>
      </w:r>
    </w:p>
    <w:p w14:paraId="5F406AA3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66A76F60" w14:textId="4547E826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W związku z powyższym w dniu 25 listopada br. o godz. 8:00 Naczelnik Wydziału dokonał zapisu wymienionej osoby do systemu kolejkowego na dzień 6 grudnia 2024</w:t>
      </w:r>
      <w:r>
        <w:rPr>
          <w:rFonts w:ascii="Aptos" w:hAnsi="Aptos"/>
          <w:color w:val="auto"/>
          <w:sz w:val="24"/>
          <w:szCs w:val="24"/>
        </w:rPr>
        <w:t xml:space="preserve"> </w:t>
      </w:r>
      <w:r w:rsidRPr="00861C32">
        <w:rPr>
          <w:rFonts w:ascii="Aptos" w:hAnsi="Aptos"/>
          <w:color w:val="auto"/>
          <w:sz w:val="24"/>
          <w:szCs w:val="24"/>
        </w:rPr>
        <w:t xml:space="preserve">r. (piątek) </w:t>
      </w:r>
    </w:p>
    <w:p w14:paraId="0A29C572" w14:textId="72A1DA16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na godzinę 14:10. Jednocześnie niezwłocznie po godz. 8.00 poinformował Skarżącą telefonicznie o dokonanym zapisie, która przyjęła informację o terminie załatwienia sprawy do wiadomości. </w:t>
      </w:r>
    </w:p>
    <w:p w14:paraId="7F884D99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02409EFA" w14:textId="31A47355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Jak wynika z treści otrzymanej korespondencji, w tym samym dniu, tj. 25.11.2024</w:t>
      </w:r>
      <w:r>
        <w:rPr>
          <w:rFonts w:ascii="Aptos" w:hAnsi="Aptos"/>
          <w:color w:val="auto"/>
          <w:sz w:val="24"/>
          <w:szCs w:val="24"/>
        </w:rPr>
        <w:t xml:space="preserve"> </w:t>
      </w:r>
      <w:r w:rsidRPr="00861C32">
        <w:rPr>
          <w:rFonts w:ascii="Aptos" w:hAnsi="Aptos"/>
          <w:color w:val="auto"/>
          <w:sz w:val="24"/>
          <w:szCs w:val="24"/>
        </w:rPr>
        <w:t>r. po godzinie 16:00 Skarżąca wysłała skargę na działanie Wydziału Komunikacji w Starostwie Powiatowym w Łukowie w związku z tym, że w wymienionym Wydziale jest konieczność rejestracji wizyty przez Internet, co uważa za ograniczenie praw obywatelskich. Skarga została przez Skarżącą złożona, pomimo załatwienia jej sprawy bez zbędnej zwłoki.</w:t>
      </w:r>
    </w:p>
    <w:p w14:paraId="041F7B8B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46D3491B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Należy podkreślić, iż w każdym przypadku, gdy petent zgłosi trudność z rezerwacją wizyty przez Internet (ze względu na wiek lub inne niedomagania, brak komputera, brak </w:t>
      </w:r>
      <w:r w:rsidRPr="00861C32">
        <w:rPr>
          <w:rFonts w:ascii="Aptos" w:hAnsi="Aptos"/>
          <w:color w:val="auto"/>
          <w:sz w:val="24"/>
          <w:szCs w:val="24"/>
        </w:rPr>
        <w:lastRenderedPageBreak/>
        <w:t>dostępu do Internetu, problemy techniczne po stronie petenta), udzielana jest mu pomoc ze strony pracowników Kancelarii Starostwa lub pracowników Wydziału Komunikacji Starostwa Powiatowego w Łukowie, w celu zapisania się na wizytę i niezwłocznego załatwienia sprawy.</w:t>
      </w:r>
    </w:p>
    <w:p w14:paraId="32A877D4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0409C135" w14:textId="6BFC02DC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Ponadto, w sytuacjach losowych, zdrowotnych, pobytu w szpitalu, dłuższego pobytu poza miejscem zamieszkania oraz kiedy z przyczyn niezależnych od petenta kończy się termin na złożenie wniosku o rejestrację pojazdu, w miarę posiadanych możliwości, pracownicy Wydziału starają się rejestrować pojazdy osobom wcześniej nie zapisanym w wirtualnej kolejce. </w:t>
      </w:r>
      <w:r>
        <w:rPr>
          <w:rFonts w:ascii="Aptos" w:hAnsi="Aptos"/>
          <w:color w:val="auto"/>
          <w:sz w:val="24"/>
          <w:szCs w:val="24"/>
        </w:rPr>
        <w:t>Naczelnik Wydziału Komunikacji o</w:t>
      </w:r>
      <w:r w:rsidRPr="00861C32">
        <w:rPr>
          <w:rFonts w:ascii="Aptos" w:hAnsi="Aptos"/>
          <w:color w:val="auto"/>
          <w:sz w:val="24"/>
          <w:szCs w:val="24"/>
        </w:rPr>
        <w:t>cenia, że miesięcznie dodatkowo obsługuje</w:t>
      </w:r>
      <w:r>
        <w:rPr>
          <w:rFonts w:ascii="Aptos" w:hAnsi="Aptos"/>
          <w:color w:val="auto"/>
          <w:sz w:val="24"/>
          <w:szCs w:val="24"/>
        </w:rPr>
        <w:t xml:space="preserve"> się</w:t>
      </w:r>
      <w:r w:rsidRPr="00861C32">
        <w:rPr>
          <w:rFonts w:ascii="Aptos" w:hAnsi="Aptos"/>
          <w:color w:val="auto"/>
          <w:sz w:val="24"/>
          <w:szCs w:val="24"/>
        </w:rPr>
        <w:t xml:space="preserve"> w takiej formie około 100 osób. </w:t>
      </w:r>
    </w:p>
    <w:p w14:paraId="0545C2C8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32FF822B" w14:textId="1923A524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AF0BA5">
        <w:rPr>
          <w:rFonts w:ascii="Aptos" w:hAnsi="Aptos"/>
          <w:color w:val="auto"/>
          <w:sz w:val="24"/>
          <w:szCs w:val="24"/>
        </w:rPr>
        <w:t xml:space="preserve">Starostwo Powiatowe jest </w:t>
      </w:r>
      <w:r w:rsidRPr="00861C32">
        <w:rPr>
          <w:rFonts w:ascii="Aptos" w:hAnsi="Aptos"/>
          <w:color w:val="auto"/>
          <w:sz w:val="24"/>
          <w:szCs w:val="24"/>
        </w:rPr>
        <w:t>zdeterminowa</w:t>
      </w:r>
      <w:r>
        <w:rPr>
          <w:rFonts w:ascii="Aptos" w:hAnsi="Aptos"/>
          <w:color w:val="auto"/>
          <w:sz w:val="24"/>
          <w:szCs w:val="24"/>
        </w:rPr>
        <w:t>ne</w:t>
      </w:r>
      <w:r w:rsidRPr="00861C32">
        <w:rPr>
          <w:rFonts w:ascii="Aptos" w:hAnsi="Aptos"/>
          <w:color w:val="auto"/>
          <w:sz w:val="24"/>
          <w:szCs w:val="24"/>
        </w:rPr>
        <w:t xml:space="preserve">, by pomagać każdej osobie, która zgłosi problem lub jakąkolwiek trudność w elektronicznej rejestracji do Wydziału Komunikacji. Taką pomoc otrzymała również Skarżąca. W świetle wymienionych faktów i okoliczności, w </w:t>
      </w:r>
      <w:r w:rsidRPr="00AF0BA5">
        <w:rPr>
          <w:rFonts w:ascii="Aptos" w:hAnsi="Aptos"/>
          <w:color w:val="auto"/>
          <w:sz w:val="24"/>
          <w:szCs w:val="24"/>
        </w:rPr>
        <w:t>opinii</w:t>
      </w:r>
      <w:r w:rsidRPr="00AF0BA5">
        <w:rPr>
          <w:rFonts w:ascii="Aptos" w:hAnsi="Aptos"/>
          <w:color w:val="auto"/>
          <w:sz w:val="24"/>
          <w:szCs w:val="24"/>
        </w:rPr>
        <w:t xml:space="preserve"> Starosty</w:t>
      </w:r>
      <w:r w:rsidRPr="00861C32">
        <w:rPr>
          <w:rFonts w:ascii="Aptos" w:hAnsi="Aptos"/>
          <w:color w:val="auto"/>
          <w:sz w:val="24"/>
          <w:szCs w:val="24"/>
        </w:rPr>
        <w:t xml:space="preserve">, działanie systemu kolejkowego nie powoduje wykluczenia, jak również ograniczenia praw obywatelskich, a złożenie skargi jest niezrozumiałe. System kolejkowy został wprowadzony właśnie w celu usprawnienia wizyt w Wydziale Komunikacji Starostwa Powiatowego w Łukowie i sprawdza się już wiele lat. Dzięki niemu petenci Urzędu, mają możliwość zarezerwowania wizyty w Wydziale Komunikacji bez konieczności wychodzenia z domu. </w:t>
      </w:r>
    </w:p>
    <w:p w14:paraId="0F317F18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425465AB" w14:textId="7C9821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Powiat Łukowski w strukturach Wydziału Komunikacji użytkuje System kolejkowy, służący do zarządzania przepływem i obsługą klienta na wszystkich etapach jego kontaktu z Urzędem lub poza nim. Pozwala na rezerwację wizyty przez Internet i wspomaga jej przebieg. Narzędzia, z których składa się system kolejkowy, umożliwiają klientom/petentom rezerwację wizyty na konkretny, dogodny dla nich termin przez przeglądarkę internetową. Umawianie wizyt przez Internet w trybie samoobsługowym 24h/dobę pozwala na wybór odpowiadającej petentowi daty i godziny z puli dostępnych terminów. Dla każdej kategorii usługi, drukowany jest dedykowany bilet. Na bilecie klient otrzymuje wydrukowany indywidualny numer, dzięki któremu rezerwuje miejsce w wirtualnej kolejce. Na bilecie umieszczona jest szczegółowa informacja, gdzie należy się udać. Podczas oczekiwania osoby mogą wygodnie i w czasie rzeczywistym obserwować postęp kolejki na ekranach LCD oraz są zapraszane stosownym komunikatem dźwiękowym do konkretnego stanowiska obsługi. </w:t>
      </w:r>
    </w:p>
    <w:p w14:paraId="3ACD3BAB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6E76F432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Funkcjonujący od 2018r. system kolejkowy:</w:t>
      </w:r>
    </w:p>
    <w:p w14:paraId="648323A3" w14:textId="0F39CBE0" w:rsidR="00861C32" w:rsidRPr="00861C32" w:rsidRDefault="00861C32" w:rsidP="00861C32">
      <w:pPr>
        <w:pStyle w:val="Akapitzlist"/>
        <w:numPr>
          <w:ilvl w:val="0"/>
          <w:numId w:val="2"/>
        </w:num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dokładnie informuje petenta, gdzie ma się udać w celu niezwłocznego załatwienia sprawy (nr pokoju, nr stanowiska obsługi), </w:t>
      </w:r>
    </w:p>
    <w:p w14:paraId="15FB1FA0" w14:textId="75DD429D" w:rsidR="00861C32" w:rsidRPr="00861C32" w:rsidRDefault="00861C32" w:rsidP="00861C32">
      <w:pPr>
        <w:pStyle w:val="Akapitzlist"/>
        <w:numPr>
          <w:ilvl w:val="0"/>
          <w:numId w:val="2"/>
        </w:num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pozwala zarezerwować wizytę z dużym wyprzedzeniem przez Internet, </w:t>
      </w:r>
    </w:p>
    <w:p w14:paraId="5DF8F6D1" w14:textId="6EB326BF" w:rsidR="00861C32" w:rsidRPr="00861C32" w:rsidRDefault="00861C32" w:rsidP="00861C32">
      <w:pPr>
        <w:pStyle w:val="Akapitzlist"/>
        <w:numPr>
          <w:ilvl w:val="0"/>
          <w:numId w:val="2"/>
        </w:num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usprawnia organizację obsługi interesantów oraz umożliwia optymalizację komfortu petenta w kontakcie z Urzędem.</w:t>
      </w:r>
    </w:p>
    <w:p w14:paraId="3321AAE2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2DA57CB7" w14:textId="0E13A913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Podobne rozwiązania funkcjonują w wielu </w:t>
      </w:r>
      <w:r w:rsidR="00AF0BA5">
        <w:rPr>
          <w:rFonts w:ascii="Aptos" w:hAnsi="Aptos"/>
          <w:color w:val="auto"/>
          <w:sz w:val="24"/>
          <w:szCs w:val="24"/>
        </w:rPr>
        <w:t>w</w:t>
      </w:r>
      <w:r w:rsidRPr="00861C32">
        <w:rPr>
          <w:rFonts w:ascii="Aptos" w:hAnsi="Aptos"/>
          <w:color w:val="auto"/>
          <w:sz w:val="24"/>
          <w:szCs w:val="24"/>
        </w:rPr>
        <w:t xml:space="preserve">ydziałach </w:t>
      </w:r>
      <w:r w:rsidR="00AF0BA5">
        <w:rPr>
          <w:rFonts w:ascii="Aptos" w:hAnsi="Aptos"/>
          <w:color w:val="auto"/>
          <w:sz w:val="24"/>
          <w:szCs w:val="24"/>
        </w:rPr>
        <w:t>k</w:t>
      </w:r>
      <w:r w:rsidRPr="00861C32">
        <w:rPr>
          <w:rFonts w:ascii="Aptos" w:hAnsi="Aptos"/>
          <w:color w:val="auto"/>
          <w:sz w:val="24"/>
          <w:szCs w:val="24"/>
        </w:rPr>
        <w:t xml:space="preserve">omunikacji w całej Polsce. Wyżej wymienione przydatności systemu przyczyniają się do ogólnego zadowolenia </w:t>
      </w:r>
      <w:r w:rsidRPr="00861C32">
        <w:rPr>
          <w:rFonts w:ascii="Aptos" w:hAnsi="Aptos"/>
          <w:color w:val="auto"/>
          <w:sz w:val="24"/>
          <w:szCs w:val="24"/>
        </w:rPr>
        <w:lastRenderedPageBreak/>
        <w:t>zdecydowanej większości petentów, którzy korzystają z usług świadczonych przez Wydział.</w:t>
      </w:r>
    </w:p>
    <w:p w14:paraId="40AE3F70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3C5BF42E" w14:textId="5BE3BB53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Komisja Skarg, Wniosków i Petycji w celu rzetelnego rozpatrzenia przedmiotowej skargi wzięła pod uwagę zarówno wszystkie zarzuty podniesione w skardze jak i stanowisko Starosty Łukowskiego. Na posiedzeniu w dniu ………… 2024r. Komisja Skarg, Wniosków i Petycji po szczegółowej analizie ww. dokumentów zakończyła prace związane z rozpatrzeniem skargi i uznała przedmiotową skargę na Wydział Komunikacji Starostwa Powiatowego w Łukowie w całości za niezasadną, oddalając w całości zarzuty w niej zawarte.</w:t>
      </w:r>
    </w:p>
    <w:p w14:paraId="2EB36087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Wobec powyższego Rada Powiatu Łukowskiego postanawia jak na wstępie.</w:t>
      </w:r>
    </w:p>
    <w:p w14:paraId="328AF063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</w:p>
    <w:p w14:paraId="1734DB89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Pouczenie:</w:t>
      </w:r>
    </w:p>
    <w:p w14:paraId="61D6DAE1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Jednocześnie informuje się Skarżącą, że zgodnie z art. 239 §1 ustawy z dnia 14 czerwca </w:t>
      </w:r>
    </w:p>
    <w:p w14:paraId="0A97C7DA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 xml:space="preserve">1960 r. Kodeks postępowania administracyjnego (Dz. U. z 2024 r. poz. 572) w przypadku </w:t>
      </w:r>
    </w:p>
    <w:p w14:paraId="7BDAAF10" w14:textId="77777777" w:rsidR="00861C32" w:rsidRPr="00861C32" w:rsidRDefault="00861C32" w:rsidP="00861C32">
      <w:pPr>
        <w:spacing w:after="0"/>
        <w:rPr>
          <w:rFonts w:ascii="Aptos" w:hAnsi="Aptos"/>
          <w:color w:val="auto"/>
          <w:sz w:val="24"/>
          <w:szCs w:val="24"/>
        </w:rPr>
      </w:pPr>
      <w:r w:rsidRPr="00861C32">
        <w:rPr>
          <w:rFonts w:ascii="Aptos" w:hAnsi="Aptos"/>
          <w:color w:val="auto"/>
          <w:sz w:val="24"/>
          <w:szCs w:val="24"/>
        </w:rPr>
        <w:t>gdy skarga, w wyniku jej rozpatrzenia, została uznana za bezzasadną i jej bezzasadność wykazano w odpowiedzi na skargę, a Skarżąca ponowiłaby skargę bez wskazania nowych okoliczności – organ właściwy do jej rozpatrzenia może podtrzymać swoje poprzednie stanowisko z odpowiednią adnotacją w aktach sprawy – bez zawiadamiania Skarżącej.</w:t>
      </w:r>
    </w:p>
    <w:p w14:paraId="30839AFF" w14:textId="77777777" w:rsidR="00AE2501" w:rsidRPr="00861C32" w:rsidRDefault="00AE2501" w:rsidP="001E5E81">
      <w:pPr>
        <w:spacing w:after="0"/>
        <w:rPr>
          <w:rFonts w:ascii="Aptos" w:hAnsi="Aptos"/>
          <w:color w:val="auto"/>
          <w:sz w:val="24"/>
          <w:szCs w:val="24"/>
        </w:rPr>
      </w:pPr>
    </w:p>
    <w:sectPr w:rsidR="00AE2501" w:rsidRPr="00861C32" w:rsidSect="00861C32">
      <w:pgSz w:w="11906" w:h="16838"/>
      <w:pgMar w:top="993" w:right="1356" w:bottom="127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2B40B" w14:textId="77777777" w:rsidR="00A9453D" w:rsidRDefault="00A9453D" w:rsidP="00892CC2">
      <w:pPr>
        <w:spacing w:after="0" w:line="240" w:lineRule="auto"/>
      </w:pPr>
      <w:r>
        <w:separator/>
      </w:r>
    </w:p>
  </w:endnote>
  <w:endnote w:type="continuationSeparator" w:id="0">
    <w:p w14:paraId="3EF48C22" w14:textId="77777777" w:rsidR="00A9453D" w:rsidRDefault="00A9453D" w:rsidP="0089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28D75" w14:textId="77777777" w:rsidR="00A9453D" w:rsidRDefault="00A9453D" w:rsidP="00892CC2">
      <w:pPr>
        <w:spacing w:after="0" w:line="240" w:lineRule="auto"/>
      </w:pPr>
      <w:r>
        <w:separator/>
      </w:r>
    </w:p>
  </w:footnote>
  <w:footnote w:type="continuationSeparator" w:id="0">
    <w:p w14:paraId="207A19A4" w14:textId="77777777" w:rsidR="00A9453D" w:rsidRDefault="00A9453D" w:rsidP="00892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02F7"/>
    <w:multiLevelType w:val="hybridMultilevel"/>
    <w:tmpl w:val="F3C44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766D1"/>
    <w:multiLevelType w:val="hybridMultilevel"/>
    <w:tmpl w:val="7E3EB034"/>
    <w:lvl w:ilvl="0" w:tplc="2A7E743C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6A0EA">
      <w:start w:val="1"/>
      <w:numFmt w:val="decimal"/>
      <w:lvlText w:val="%2)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A67DCE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88095E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4E58F0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25F34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A4868E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E786E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E2D7F0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05413E"/>
    <w:multiLevelType w:val="hybridMultilevel"/>
    <w:tmpl w:val="11ECF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1367">
    <w:abstractNumId w:val="1"/>
  </w:num>
  <w:num w:numId="2" w16cid:durableId="555942705">
    <w:abstractNumId w:val="0"/>
  </w:num>
  <w:num w:numId="3" w16cid:durableId="208163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8C"/>
    <w:rsid w:val="00000955"/>
    <w:rsid w:val="000B5C06"/>
    <w:rsid w:val="00153F2C"/>
    <w:rsid w:val="00161029"/>
    <w:rsid w:val="00181E4C"/>
    <w:rsid w:val="00184B7B"/>
    <w:rsid w:val="001C1276"/>
    <w:rsid w:val="001D2762"/>
    <w:rsid w:val="001E5E81"/>
    <w:rsid w:val="0021253D"/>
    <w:rsid w:val="002865BE"/>
    <w:rsid w:val="002A088C"/>
    <w:rsid w:val="002A1EBE"/>
    <w:rsid w:val="002E0F52"/>
    <w:rsid w:val="003209A6"/>
    <w:rsid w:val="003250EC"/>
    <w:rsid w:val="00336E44"/>
    <w:rsid w:val="003738E7"/>
    <w:rsid w:val="003C36A0"/>
    <w:rsid w:val="00411F63"/>
    <w:rsid w:val="00482879"/>
    <w:rsid w:val="004B44B0"/>
    <w:rsid w:val="004D60AB"/>
    <w:rsid w:val="005020AC"/>
    <w:rsid w:val="00523620"/>
    <w:rsid w:val="00627BEC"/>
    <w:rsid w:val="00647C11"/>
    <w:rsid w:val="00682AF4"/>
    <w:rsid w:val="006C3A4F"/>
    <w:rsid w:val="006D0E0E"/>
    <w:rsid w:val="00731C44"/>
    <w:rsid w:val="007455F4"/>
    <w:rsid w:val="00745CBE"/>
    <w:rsid w:val="007668A8"/>
    <w:rsid w:val="007E7557"/>
    <w:rsid w:val="00843B95"/>
    <w:rsid w:val="00861C32"/>
    <w:rsid w:val="00886B04"/>
    <w:rsid w:val="00892CC2"/>
    <w:rsid w:val="008D3760"/>
    <w:rsid w:val="00900413"/>
    <w:rsid w:val="00943525"/>
    <w:rsid w:val="00946CD7"/>
    <w:rsid w:val="00965660"/>
    <w:rsid w:val="00A238EB"/>
    <w:rsid w:val="00A658D8"/>
    <w:rsid w:val="00A7641F"/>
    <w:rsid w:val="00A76739"/>
    <w:rsid w:val="00A9453D"/>
    <w:rsid w:val="00AA3ADD"/>
    <w:rsid w:val="00AA4798"/>
    <w:rsid w:val="00AD19B1"/>
    <w:rsid w:val="00AE2501"/>
    <w:rsid w:val="00AE7579"/>
    <w:rsid w:val="00AF0BA5"/>
    <w:rsid w:val="00B11010"/>
    <w:rsid w:val="00B65ECB"/>
    <w:rsid w:val="00BA4A6C"/>
    <w:rsid w:val="00BF40F4"/>
    <w:rsid w:val="00C03B71"/>
    <w:rsid w:val="00C4078D"/>
    <w:rsid w:val="00CB1E95"/>
    <w:rsid w:val="00CB6DED"/>
    <w:rsid w:val="00CC7B6D"/>
    <w:rsid w:val="00CF13CE"/>
    <w:rsid w:val="00D12CB6"/>
    <w:rsid w:val="00D23C66"/>
    <w:rsid w:val="00D34F89"/>
    <w:rsid w:val="00D83537"/>
    <w:rsid w:val="00E51F85"/>
    <w:rsid w:val="00E714A3"/>
    <w:rsid w:val="00EB3CC0"/>
    <w:rsid w:val="00EE695D"/>
    <w:rsid w:val="00F60029"/>
    <w:rsid w:val="00F855BE"/>
    <w:rsid w:val="00F87EC0"/>
    <w:rsid w:val="00FA22A5"/>
    <w:rsid w:val="00FB5BBE"/>
    <w:rsid w:val="00FE5FD4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B404"/>
  <w15:docId w15:val="{BF853933-2E8B-4E94-98EE-095201F1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738E7"/>
  </w:style>
  <w:style w:type="paragraph" w:styleId="Nagwek">
    <w:name w:val="header"/>
    <w:basedOn w:val="Normalny"/>
    <w:link w:val="NagwekZnak"/>
    <w:uiPriority w:val="99"/>
    <w:unhideWhenUsed/>
    <w:rsid w:val="0089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CC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92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CC2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6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Marcin Tomczak</cp:lastModifiedBy>
  <cp:revision>28</cp:revision>
  <cp:lastPrinted>2022-11-15T08:50:00Z</cp:lastPrinted>
  <dcterms:created xsi:type="dcterms:W3CDTF">2023-03-10T09:42:00Z</dcterms:created>
  <dcterms:modified xsi:type="dcterms:W3CDTF">2024-12-06T07:32:00Z</dcterms:modified>
</cp:coreProperties>
</file>